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8F8" w:rsidRDefault="00B828F8">
      <w:bookmarkStart w:id="0" w:name="_GoBack"/>
      <w:bookmarkEnd w:id="0"/>
    </w:p>
    <w:p w:rsidR="00B828F8" w:rsidRDefault="00DD6071">
      <w:pPr>
        <w:jc w:val="center"/>
      </w:pPr>
      <w:r>
        <w:rPr>
          <w:noProof/>
        </w:rPr>
        <w:drawing>
          <wp:inline distT="114300" distB="114300" distL="114300" distR="114300">
            <wp:extent cx="1638300" cy="916769"/>
            <wp:effectExtent l="0" t="0" r="0" b="0"/>
            <wp:docPr id="1" name="image01.png" descr="GS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GS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Great Start Collaborative Meeting Agenda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9/30/2016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Roscommon Middle School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>10:00-12:00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B828F8" w:rsidRDefault="00DD6071">
      <w:pPr>
        <w:jc w:val="both"/>
      </w:pPr>
      <w:r>
        <w:rPr>
          <w:rFonts w:ascii="Calibri" w:eastAsia="Calibri" w:hAnsi="Calibri" w:cs="Calibri"/>
          <w:u w:val="single"/>
        </w:rPr>
        <w:t>For parent reps calling in:</w:t>
      </w:r>
    </w:p>
    <w:p w:rsidR="00B828F8" w:rsidRDefault="00DD6071">
      <w:pPr>
        <w:jc w:val="both"/>
      </w:pPr>
      <w:r>
        <w:rPr>
          <w:rFonts w:ascii="Calibri" w:eastAsia="Calibri" w:hAnsi="Calibri" w:cs="Calibri"/>
        </w:rPr>
        <w:t xml:space="preserve">Toll Free Number: </w:t>
      </w:r>
      <w:r>
        <w:rPr>
          <w:rFonts w:ascii="Verdana" w:eastAsia="Verdana" w:hAnsi="Verdana" w:cs="Verdana"/>
          <w:sz w:val="16"/>
          <w:szCs w:val="16"/>
          <w:highlight w:val="white"/>
        </w:rPr>
        <w:t>1 888 585 9008</w:t>
      </w:r>
    </w:p>
    <w:p w:rsidR="00B828F8" w:rsidRDefault="00DD6071">
      <w:pPr>
        <w:jc w:val="both"/>
      </w:pPr>
      <w:r>
        <w:rPr>
          <w:rFonts w:ascii="Calibri" w:eastAsia="Calibri" w:hAnsi="Calibri" w:cs="Calibri"/>
        </w:rPr>
        <w:t xml:space="preserve">Conference Room Number: </w:t>
      </w:r>
      <w:r>
        <w:rPr>
          <w:rFonts w:ascii="Verdana" w:eastAsia="Verdana" w:hAnsi="Verdana" w:cs="Verdana"/>
          <w:b/>
          <w:sz w:val="16"/>
          <w:szCs w:val="16"/>
          <w:highlight w:val="white"/>
        </w:rPr>
        <w:t>794-310-488</w:t>
      </w:r>
    </w:p>
    <w:p w:rsidR="00B828F8" w:rsidRDefault="00DD6071">
      <w:pPr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NORMS OF ENGAGEMENT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Open to other’s opinions &amp; ideas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Take care of your needs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Consensus decision making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Being respectful of each other’s time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Everyone has a voice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Time Keeper – stay on schedule</w:t>
      </w:r>
    </w:p>
    <w:p w:rsidR="00B828F8" w:rsidRDefault="00DD6071">
      <w:pPr>
        <w:numPr>
          <w:ilvl w:val="0"/>
          <w:numId w:val="1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Keep Phone Muted</w:t>
      </w:r>
    </w:p>
    <w:p w:rsidR="00B828F8" w:rsidRDefault="00DD6071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B828F8" w:rsidRDefault="00DD6071">
      <w:r>
        <w:rPr>
          <w:rFonts w:ascii="Calibri" w:eastAsia="Calibri" w:hAnsi="Calibri" w:cs="Calibri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 xml:space="preserve">Welcome and introductions by Chris Tappan, Great Start Collaborative Coordinator and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>ryn</w:t>
      </w:r>
      <w:proofErr w:type="spellEnd"/>
      <w:r>
        <w:rPr>
          <w:rFonts w:ascii="Calibri" w:eastAsia="Calibri" w:hAnsi="Calibri" w:cs="Calibri"/>
        </w:rPr>
        <w:t xml:space="preserve"> Rauch-Smock, Great Start Collaborative Chair</w:t>
      </w:r>
    </w:p>
    <w:p w:rsidR="00B828F8" w:rsidRDefault="00B828F8"/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Approval of Minutes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III</w:t>
      </w:r>
      <w:proofErr w:type="gramStart"/>
      <w:r>
        <w:rPr>
          <w:rFonts w:ascii="Calibri" w:eastAsia="Calibri" w:hAnsi="Calibri" w:cs="Calibri"/>
        </w:rPr>
        <w:t>.  Set</w:t>
      </w:r>
      <w:proofErr w:type="gramEnd"/>
      <w:r>
        <w:rPr>
          <w:rFonts w:ascii="Calibri" w:eastAsia="Calibri" w:hAnsi="Calibri" w:cs="Calibri"/>
        </w:rPr>
        <w:t xml:space="preserve"> up of Great Start Collaborative for the year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IV</w:t>
      </w:r>
      <w:proofErr w:type="gramStart"/>
      <w:r>
        <w:rPr>
          <w:rFonts w:ascii="Calibri" w:eastAsia="Calibri" w:hAnsi="Calibri" w:cs="Calibri"/>
        </w:rPr>
        <w:t>.  Great</w:t>
      </w:r>
      <w:proofErr w:type="gramEnd"/>
      <w:r>
        <w:rPr>
          <w:rFonts w:ascii="Calibri" w:eastAsia="Calibri" w:hAnsi="Calibri" w:cs="Calibri"/>
        </w:rPr>
        <w:t xml:space="preserve"> Start Collaborative Activities for FY17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VII. Workgroups</w:t>
      </w:r>
    </w:p>
    <w:p w:rsidR="00B828F8" w:rsidRDefault="00DD6071">
      <w:pPr>
        <w:numPr>
          <w:ilvl w:val="0"/>
          <w:numId w:val="2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Readiness Advisory Committee</w:t>
      </w:r>
    </w:p>
    <w:p w:rsidR="00B828F8" w:rsidRDefault="00DD6071">
      <w:pPr>
        <w:numPr>
          <w:ilvl w:val="0"/>
          <w:numId w:val="3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Kindergarten Transition Survey</w:t>
      </w:r>
    </w:p>
    <w:p w:rsidR="00B828F8" w:rsidRDefault="00DD6071">
      <w:pPr>
        <w:numPr>
          <w:ilvl w:val="0"/>
          <w:numId w:val="3"/>
        </w:numP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Kindergarten Website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B.  0</w:t>
      </w:r>
      <w:proofErr w:type="gramEnd"/>
      <w:r>
        <w:rPr>
          <w:rFonts w:ascii="Calibri" w:eastAsia="Calibri" w:hAnsi="Calibri" w:cs="Calibri"/>
        </w:rPr>
        <w:t>-3 tracking workgroup</w:t>
      </w:r>
    </w:p>
    <w:p w:rsidR="00B828F8" w:rsidRDefault="00DD6071">
      <w:pPr>
        <w:spacing w:line="480" w:lineRule="auto"/>
      </w:pPr>
      <w:r>
        <w:rPr>
          <w:rFonts w:ascii="Calibri" w:eastAsia="Calibri" w:hAnsi="Calibri" w:cs="Calibri"/>
        </w:rPr>
        <w:t>VII. Adjourn</w:t>
      </w:r>
    </w:p>
    <w:p w:rsidR="00B828F8" w:rsidRDefault="00B828F8">
      <w:pPr>
        <w:spacing w:line="480" w:lineRule="auto"/>
      </w:pPr>
    </w:p>
    <w:p w:rsidR="00B828F8" w:rsidRDefault="00DD6071">
      <w:r>
        <w:rPr>
          <w:rFonts w:ascii="Calibri" w:eastAsia="Calibri" w:hAnsi="Calibri" w:cs="Calibri"/>
        </w:rPr>
        <w:t>Next Meeting: Friday, November 18, 2016</w:t>
      </w:r>
    </w:p>
    <w:p w:rsidR="00B828F8" w:rsidRDefault="00DD6071">
      <w:r>
        <w:rPr>
          <w:rFonts w:ascii="Calibri" w:eastAsia="Calibri" w:hAnsi="Calibri" w:cs="Calibri"/>
        </w:rPr>
        <w:t xml:space="preserve">Location: Roscommon Middle School </w:t>
      </w:r>
    </w:p>
    <w:p w:rsidR="00B828F8" w:rsidRDefault="00DD6071">
      <w:r>
        <w:rPr>
          <w:rFonts w:ascii="Calibri" w:eastAsia="Calibri" w:hAnsi="Calibri" w:cs="Calibri"/>
        </w:rPr>
        <w:t>Time: 10:00-12:00</w:t>
      </w:r>
    </w:p>
    <w:sectPr w:rsidR="00B828F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73B"/>
    <w:multiLevelType w:val="multilevel"/>
    <w:tmpl w:val="7CBCA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9B064C1"/>
    <w:multiLevelType w:val="multilevel"/>
    <w:tmpl w:val="10A61C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2585761"/>
    <w:multiLevelType w:val="multilevel"/>
    <w:tmpl w:val="EF30B54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8"/>
    <w:rsid w:val="00B828F8"/>
    <w:rsid w:val="00D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AA51-1766-47E5-935C-70E124F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Tappan</dc:creator>
  <cp:lastModifiedBy>Chris Tappan</cp:lastModifiedBy>
  <cp:revision>2</cp:revision>
  <dcterms:created xsi:type="dcterms:W3CDTF">2016-09-26T15:02:00Z</dcterms:created>
  <dcterms:modified xsi:type="dcterms:W3CDTF">2016-09-26T15:02:00Z</dcterms:modified>
</cp:coreProperties>
</file>