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4E72" w:rsidRDefault="000F03FC">
      <w:pPr>
        <w:pStyle w:val="Heading1"/>
      </w:pPr>
      <w:r>
        <w:t>Series 3000: Operations, Finance, and Property</w:t>
      </w:r>
    </w:p>
    <w:p w:rsidR="00FD4E72" w:rsidRDefault="000F03FC">
      <w:pPr>
        <w:pStyle w:val="Heading2"/>
      </w:pPr>
      <w:r>
        <w:t>3500</w:t>
      </w:r>
      <w:r>
        <w:tab/>
        <w:t>FOIA Requests and Record Retention</w:t>
      </w:r>
    </w:p>
    <w:p w:rsidR="00FD4E72" w:rsidRDefault="000F03F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200"/>
        <w:ind w:left="1080" w:hanging="1080"/>
        <w:jc w:val="both"/>
        <w:rPr>
          <w:rFonts w:ascii="Arial" w:eastAsia="Arial" w:hAnsi="Arial" w:cs="Arial"/>
          <w:b/>
          <w:i/>
          <w:color w:val="000000"/>
        </w:rPr>
      </w:pPr>
      <w:r>
        <w:rPr>
          <w:rFonts w:ascii="Arial" w:eastAsia="Arial" w:hAnsi="Arial" w:cs="Arial"/>
          <w:b/>
          <w:i/>
          <w:color w:val="000000"/>
        </w:rPr>
        <w:t>3501-F-1</w:t>
      </w:r>
      <w:r>
        <w:rPr>
          <w:rFonts w:ascii="Arial" w:eastAsia="Arial" w:hAnsi="Arial" w:cs="Arial"/>
          <w:b/>
          <w:i/>
          <w:color w:val="000000"/>
        </w:rPr>
        <w:tab/>
        <w:t>Sample FOIA Request Form</w:t>
      </w:r>
    </w:p>
    <w:p w:rsidR="00FD4E72" w:rsidRDefault="000F03FC">
      <w:pPr>
        <w:pBdr>
          <w:top w:val="nil"/>
          <w:left w:val="nil"/>
          <w:bottom w:val="nil"/>
          <w:right w:val="nil"/>
          <w:between w:val="nil"/>
        </w:pBdr>
        <w:spacing w:after="200"/>
        <w:jc w:val="center"/>
        <w:rPr>
          <w:rFonts w:ascii="Arial" w:eastAsia="Arial" w:hAnsi="Arial" w:cs="Arial"/>
          <w:color w:val="000000"/>
          <w:sz w:val="23"/>
          <w:szCs w:val="23"/>
        </w:rPr>
      </w:pPr>
      <w:r>
        <w:rPr>
          <w:rFonts w:ascii="Arial" w:eastAsia="Arial" w:hAnsi="Arial" w:cs="Arial"/>
          <w:color w:val="000000"/>
          <w:sz w:val="23"/>
          <w:szCs w:val="23"/>
        </w:rPr>
        <w:t>[</w:t>
      </w:r>
      <w:r>
        <w:rPr>
          <w:rFonts w:ascii="Arial" w:eastAsia="Arial" w:hAnsi="Arial" w:cs="Arial"/>
          <w:color w:val="000000"/>
          <w:sz w:val="23"/>
          <w:szCs w:val="23"/>
          <w:highlight w:val="cyan"/>
        </w:rPr>
        <w:t>Date</w:t>
      </w:r>
      <w:r>
        <w:rPr>
          <w:rFonts w:ascii="Arial" w:eastAsia="Arial" w:hAnsi="Arial" w:cs="Arial"/>
          <w:color w:val="000000"/>
          <w:sz w:val="23"/>
          <w:szCs w:val="23"/>
        </w:rPr>
        <w:t>]</w:t>
      </w:r>
    </w:p>
    <w:p w:rsidR="00FD4E72" w:rsidRDefault="000F03F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3"/>
          <w:szCs w:val="23"/>
        </w:rPr>
      </w:pPr>
      <w:r>
        <w:rPr>
          <w:rFonts w:ascii="Arial" w:eastAsia="Arial" w:hAnsi="Arial" w:cs="Arial"/>
          <w:color w:val="000000"/>
          <w:sz w:val="23"/>
          <w:szCs w:val="23"/>
        </w:rPr>
        <w:t>FOIA Coordinator</w:t>
      </w:r>
    </w:p>
    <w:p w:rsidR="00FD4E72" w:rsidRDefault="000F03FC" w:rsidP="000F03FC">
      <w:pPr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11051 N. Cut Road</w:t>
      </w:r>
    </w:p>
    <w:p w:rsidR="00FD4E72" w:rsidRDefault="000F03FC">
      <w:pPr>
        <w:spacing w:after="120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Roscommon, MI 48653</w:t>
      </w:r>
      <w:bookmarkStart w:id="0" w:name="_GoBack"/>
      <w:bookmarkEnd w:id="0"/>
    </w:p>
    <w:p w:rsidR="00FD4E72" w:rsidRDefault="00FD4E72">
      <w:pPr>
        <w:spacing w:after="120"/>
        <w:jc w:val="both"/>
        <w:rPr>
          <w:rFonts w:ascii="Arial" w:eastAsia="Arial" w:hAnsi="Arial" w:cs="Arial"/>
          <w:sz w:val="23"/>
          <w:szCs w:val="23"/>
        </w:rPr>
      </w:pPr>
    </w:p>
    <w:p w:rsidR="00FD4E72" w:rsidRDefault="000F03FC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rial" w:eastAsia="Arial" w:hAnsi="Arial" w:cs="Arial"/>
          <w:color w:val="000000"/>
          <w:sz w:val="23"/>
          <w:szCs w:val="23"/>
        </w:rPr>
      </w:pPr>
      <w:r>
        <w:rPr>
          <w:rFonts w:ascii="Arial" w:eastAsia="Arial" w:hAnsi="Arial" w:cs="Arial"/>
          <w:color w:val="000000"/>
          <w:sz w:val="23"/>
          <w:szCs w:val="23"/>
        </w:rPr>
        <w:t xml:space="preserve">Re: Freedom of Information Act Request </w:t>
      </w:r>
    </w:p>
    <w:p w:rsidR="00FD4E72" w:rsidRDefault="000F03FC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rial" w:eastAsia="Arial" w:hAnsi="Arial" w:cs="Arial"/>
          <w:color w:val="000000"/>
          <w:sz w:val="23"/>
          <w:szCs w:val="23"/>
        </w:rPr>
      </w:pPr>
      <w:r>
        <w:rPr>
          <w:rFonts w:ascii="Arial" w:eastAsia="Arial" w:hAnsi="Arial" w:cs="Arial"/>
          <w:color w:val="000000"/>
          <w:sz w:val="23"/>
          <w:szCs w:val="23"/>
        </w:rPr>
        <w:t xml:space="preserve">Dear FOIA Coordinator: </w:t>
      </w:r>
    </w:p>
    <w:p w:rsidR="00FD4E72" w:rsidRDefault="000F03FC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rial" w:eastAsia="Arial" w:hAnsi="Arial" w:cs="Arial"/>
          <w:color w:val="000000"/>
          <w:sz w:val="23"/>
          <w:szCs w:val="23"/>
        </w:rPr>
      </w:pPr>
      <w:r>
        <w:rPr>
          <w:rFonts w:ascii="Arial" w:eastAsia="Arial" w:hAnsi="Arial" w:cs="Arial"/>
          <w:color w:val="000000"/>
          <w:sz w:val="23"/>
          <w:szCs w:val="23"/>
        </w:rPr>
        <w:t>Pursuant to the Michigan Freedom of Information Act, MCL 15.231 et seq., I am writing [</w:t>
      </w:r>
      <w:r>
        <w:rPr>
          <w:rFonts w:ascii="Arial" w:eastAsia="Arial" w:hAnsi="Arial" w:cs="Arial"/>
          <w:color w:val="000000"/>
          <w:sz w:val="23"/>
          <w:szCs w:val="23"/>
          <w:highlight w:val="cyan"/>
        </w:rPr>
        <w:t>to inspect</w:t>
      </w:r>
      <w:r>
        <w:rPr>
          <w:rFonts w:ascii="Arial" w:eastAsia="Arial" w:hAnsi="Arial" w:cs="Arial"/>
          <w:color w:val="000000"/>
          <w:sz w:val="23"/>
          <w:szCs w:val="23"/>
        </w:rPr>
        <w:t xml:space="preserve"> / </w:t>
      </w:r>
      <w:r>
        <w:rPr>
          <w:rFonts w:ascii="Arial" w:eastAsia="Arial" w:hAnsi="Arial" w:cs="Arial"/>
          <w:color w:val="000000"/>
          <w:sz w:val="23"/>
          <w:szCs w:val="23"/>
          <w:highlight w:val="cyan"/>
        </w:rPr>
        <w:t>to copy</w:t>
      </w:r>
      <w:r>
        <w:rPr>
          <w:rFonts w:ascii="Arial" w:eastAsia="Arial" w:hAnsi="Arial" w:cs="Arial"/>
          <w:color w:val="000000"/>
          <w:sz w:val="23"/>
          <w:szCs w:val="23"/>
        </w:rPr>
        <w:t xml:space="preserve"> / </w:t>
      </w:r>
      <w:r>
        <w:rPr>
          <w:rFonts w:ascii="Arial" w:eastAsia="Arial" w:hAnsi="Arial" w:cs="Arial"/>
          <w:color w:val="000000"/>
          <w:sz w:val="23"/>
          <w:szCs w:val="23"/>
          <w:highlight w:val="cyan"/>
        </w:rPr>
        <w:t>to obtain copies of</w:t>
      </w:r>
      <w:r>
        <w:rPr>
          <w:rFonts w:ascii="Arial" w:eastAsia="Arial" w:hAnsi="Arial" w:cs="Arial"/>
          <w:color w:val="000000"/>
          <w:sz w:val="23"/>
          <w:szCs w:val="23"/>
        </w:rPr>
        <w:t>] the following public records:</w:t>
      </w:r>
    </w:p>
    <w:p w:rsidR="00FD4E72" w:rsidRDefault="000F03FC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rial" w:eastAsia="Arial" w:hAnsi="Arial" w:cs="Arial"/>
          <w:color w:val="000000"/>
          <w:sz w:val="23"/>
          <w:szCs w:val="23"/>
        </w:rPr>
      </w:pPr>
      <w:r>
        <w:rPr>
          <w:rFonts w:ascii="Arial" w:eastAsia="Arial" w:hAnsi="Arial" w:cs="Arial"/>
          <w:color w:val="000000"/>
          <w:sz w:val="23"/>
          <w:szCs w:val="23"/>
        </w:rPr>
        <w:t>[</w:t>
      </w:r>
      <w:r>
        <w:rPr>
          <w:rFonts w:ascii="Arial" w:eastAsia="Arial" w:hAnsi="Arial" w:cs="Arial"/>
          <w:color w:val="000000"/>
          <w:sz w:val="23"/>
          <w:szCs w:val="23"/>
          <w:highlight w:val="cyan"/>
        </w:rPr>
        <w:t>Insert description of records sought</w:t>
      </w:r>
      <w:r>
        <w:rPr>
          <w:rFonts w:ascii="Arial" w:eastAsia="Arial" w:hAnsi="Arial" w:cs="Arial"/>
          <w:color w:val="000000"/>
          <w:sz w:val="23"/>
          <w:szCs w:val="23"/>
        </w:rPr>
        <w:t>]</w:t>
      </w:r>
    </w:p>
    <w:p w:rsidR="00FD4E72" w:rsidRDefault="000F03FC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rial" w:eastAsia="Arial" w:hAnsi="Arial" w:cs="Arial"/>
          <w:color w:val="000000"/>
          <w:sz w:val="23"/>
          <w:szCs w:val="23"/>
        </w:rPr>
      </w:pPr>
      <w:r>
        <w:rPr>
          <w:rFonts w:ascii="Arial" w:eastAsia="Arial" w:hAnsi="Arial" w:cs="Arial"/>
          <w:b/>
          <w:color w:val="000000"/>
          <w:sz w:val="23"/>
          <w:szCs w:val="23"/>
        </w:rPr>
        <w:t>Optional:</w:t>
      </w:r>
      <w:r>
        <w:rPr>
          <w:rFonts w:ascii="Arial" w:eastAsia="Arial" w:hAnsi="Arial" w:cs="Arial"/>
          <w:color w:val="000000"/>
          <w:sz w:val="23"/>
          <w:szCs w:val="23"/>
        </w:rPr>
        <w:t xml:space="preserve"> Please provide a copy of the requested public records on [</w:t>
      </w:r>
      <w:r>
        <w:rPr>
          <w:rFonts w:ascii="Arial" w:eastAsia="Arial" w:hAnsi="Arial" w:cs="Arial"/>
          <w:color w:val="000000"/>
          <w:sz w:val="23"/>
          <w:szCs w:val="23"/>
          <w:highlight w:val="cyan"/>
        </w:rPr>
        <w:t>Insert description of desired non-paper physical medium, such as CD or flash drive</w:t>
      </w:r>
      <w:r>
        <w:rPr>
          <w:rFonts w:ascii="Arial" w:eastAsia="Arial" w:hAnsi="Arial" w:cs="Arial"/>
          <w:color w:val="000000"/>
          <w:sz w:val="23"/>
          <w:szCs w:val="23"/>
        </w:rPr>
        <w:t>].</w:t>
      </w:r>
    </w:p>
    <w:p w:rsidR="00FD4E72" w:rsidRDefault="000F03FC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rial" w:eastAsia="Arial" w:hAnsi="Arial" w:cs="Arial"/>
          <w:color w:val="000000"/>
          <w:sz w:val="23"/>
          <w:szCs w:val="23"/>
        </w:rPr>
      </w:pPr>
      <w:r>
        <w:rPr>
          <w:rFonts w:ascii="Arial" w:eastAsia="Arial" w:hAnsi="Arial" w:cs="Arial"/>
          <w:b/>
          <w:color w:val="000000"/>
          <w:sz w:val="23"/>
          <w:szCs w:val="23"/>
        </w:rPr>
        <w:t>Optional:</w:t>
      </w:r>
      <w:r>
        <w:rPr>
          <w:rFonts w:ascii="Arial" w:eastAsia="Arial" w:hAnsi="Arial" w:cs="Arial"/>
          <w:color w:val="000000"/>
          <w:sz w:val="23"/>
          <w:szCs w:val="23"/>
        </w:rPr>
        <w:t xml:space="preserve"> Please waive or reduce the fee to search for or furnish copies of the requested public records on grou</w:t>
      </w:r>
      <w:r>
        <w:rPr>
          <w:rFonts w:ascii="Arial" w:eastAsia="Arial" w:hAnsi="Arial" w:cs="Arial"/>
          <w:color w:val="000000"/>
          <w:sz w:val="23"/>
          <w:szCs w:val="23"/>
        </w:rPr>
        <w:t>nds that a waiver or reduction of the fee is in the public interest because searching for or furnishing copies of the public records can be considered as primarily benefiting the general public.</w:t>
      </w:r>
    </w:p>
    <w:p w:rsidR="00FD4E72" w:rsidRDefault="000F03FC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rial" w:eastAsia="Arial" w:hAnsi="Arial" w:cs="Arial"/>
          <w:color w:val="000000"/>
          <w:sz w:val="23"/>
          <w:szCs w:val="23"/>
        </w:rPr>
      </w:pPr>
      <w:r>
        <w:rPr>
          <w:rFonts w:ascii="Arial" w:eastAsia="Arial" w:hAnsi="Arial" w:cs="Arial"/>
          <w:b/>
          <w:color w:val="000000"/>
          <w:sz w:val="23"/>
          <w:szCs w:val="23"/>
        </w:rPr>
        <w:t>Optional:</w:t>
      </w:r>
      <w:r>
        <w:rPr>
          <w:rFonts w:ascii="Arial" w:eastAsia="Arial" w:hAnsi="Arial" w:cs="Arial"/>
          <w:color w:val="000000"/>
          <w:sz w:val="23"/>
          <w:szCs w:val="23"/>
        </w:rPr>
        <w:t xml:space="preserve"> Please furnish the requested records without charge</w:t>
      </w:r>
      <w:r>
        <w:rPr>
          <w:rFonts w:ascii="Arial" w:eastAsia="Arial" w:hAnsi="Arial" w:cs="Arial"/>
          <w:color w:val="000000"/>
          <w:sz w:val="23"/>
          <w:szCs w:val="23"/>
        </w:rPr>
        <w:t xml:space="preserve"> for the first $20 of the fee because (A) I am receiving public assistance [</w:t>
      </w:r>
      <w:r>
        <w:rPr>
          <w:rFonts w:ascii="Arial" w:eastAsia="Arial" w:hAnsi="Arial" w:cs="Arial"/>
          <w:color w:val="000000"/>
          <w:sz w:val="23"/>
          <w:szCs w:val="23"/>
          <w:highlight w:val="cyan"/>
        </w:rPr>
        <w:t>Insert specific description</w:t>
      </w:r>
      <w:r>
        <w:rPr>
          <w:rFonts w:ascii="Arial" w:eastAsia="Arial" w:hAnsi="Arial" w:cs="Arial"/>
          <w:color w:val="000000"/>
          <w:sz w:val="23"/>
          <w:szCs w:val="23"/>
        </w:rPr>
        <w:t>] or I am unable to pay the fee because of indigence; (B) I am not making this request in conjunction with outside parties in exchange for payment or oth</w:t>
      </w:r>
      <w:r>
        <w:rPr>
          <w:rFonts w:ascii="Arial" w:eastAsia="Arial" w:hAnsi="Arial" w:cs="Arial"/>
          <w:color w:val="000000"/>
          <w:sz w:val="23"/>
          <w:szCs w:val="23"/>
        </w:rPr>
        <w:t xml:space="preserve">er remuneration; and (C) I have not previously received discounted copies of public records from the </w:t>
      </w:r>
      <w:r>
        <w:rPr>
          <w:rFonts w:ascii="Arial" w:eastAsia="Arial" w:hAnsi="Arial" w:cs="Arial"/>
          <w:sz w:val="23"/>
          <w:szCs w:val="23"/>
        </w:rPr>
        <w:t>C.O.O.R. Intermediate School District</w:t>
      </w:r>
      <w:r>
        <w:rPr>
          <w:rFonts w:ascii="Arial" w:eastAsia="Arial" w:hAnsi="Arial" w:cs="Arial"/>
          <w:color w:val="000000"/>
          <w:sz w:val="23"/>
          <w:szCs w:val="23"/>
        </w:rPr>
        <w:t xml:space="preserve"> twice during this same calendar year. </w:t>
      </w:r>
    </w:p>
    <w:p w:rsidR="00FD4E72" w:rsidRDefault="000F03FC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rial" w:eastAsia="Arial" w:hAnsi="Arial" w:cs="Arial"/>
          <w:color w:val="000000"/>
          <w:sz w:val="23"/>
          <w:szCs w:val="23"/>
        </w:rPr>
      </w:pPr>
      <w:r>
        <w:rPr>
          <w:rFonts w:ascii="Arial" w:eastAsia="Arial" w:hAnsi="Arial" w:cs="Arial"/>
          <w:b/>
          <w:color w:val="000000"/>
          <w:sz w:val="23"/>
          <w:szCs w:val="23"/>
        </w:rPr>
        <w:t>Optional:</w:t>
      </w:r>
      <w:r>
        <w:rPr>
          <w:rFonts w:ascii="Arial" w:eastAsia="Arial" w:hAnsi="Arial" w:cs="Arial"/>
          <w:color w:val="000000"/>
          <w:sz w:val="23"/>
          <w:szCs w:val="23"/>
        </w:rPr>
        <w:t xml:space="preserve"> Please furnish the requested records without charge for the first $2</w:t>
      </w:r>
      <w:r>
        <w:rPr>
          <w:rFonts w:ascii="Arial" w:eastAsia="Arial" w:hAnsi="Arial" w:cs="Arial"/>
          <w:color w:val="000000"/>
          <w:sz w:val="23"/>
          <w:szCs w:val="23"/>
        </w:rPr>
        <w:t>0 of the fee because (A) this request is made directly on behalf of a nonprofit corporation formally designated by the State of Michigan to carry out activities under subtitle C of the Developmental Disabilities Assistance and Bill of Rights Act of 2000, P</w:t>
      </w:r>
      <w:r>
        <w:rPr>
          <w:rFonts w:ascii="Arial" w:eastAsia="Arial" w:hAnsi="Arial" w:cs="Arial"/>
          <w:color w:val="000000"/>
          <w:sz w:val="23"/>
          <w:szCs w:val="23"/>
        </w:rPr>
        <w:t>ublic Law 106-402, and the Protection and Advocacy for Individuals with Mental Illness Act, Public Law 99-319, or their successors, or on behalf of its clients; (B) this request is made for a reason wholly consistent with the mission and provisions of thos</w:t>
      </w:r>
      <w:r>
        <w:rPr>
          <w:rFonts w:ascii="Arial" w:eastAsia="Arial" w:hAnsi="Arial" w:cs="Arial"/>
          <w:color w:val="000000"/>
          <w:sz w:val="23"/>
          <w:szCs w:val="23"/>
        </w:rPr>
        <w:t xml:space="preserve">e laws under Mental Health Code Section 931, MCL 330.1931; and (C) this request is accompanied by documentation of designation by the State of Michigan. </w:t>
      </w:r>
    </w:p>
    <w:p w:rsidR="00FD4E72" w:rsidRDefault="000F03FC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rial" w:eastAsia="Arial" w:hAnsi="Arial" w:cs="Arial"/>
          <w:color w:val="000000"/>
          <w:sz w:val="23"/>
          <w:szCs w:val="23"/>
        </w:rPr>
      </w:pPr>
      <w:r>
        <w:rPr>
          <w:rFonts w:ascii="Arial" w:eastAsia="Arial" w:hAnsi="Arial" w:cs="Arial"/>
          <w:b/>
          <w:color w:val="000000"/>
          <w:sz w:val="23"/>
          <w:szCs w:val="23"/>
        </w:rPr>
        <w:t>Optional:</w:t>
      </w:r>
      <w:r>
        <w:rPr>
          <w:rFonts w:ascii="Arial" w:eastAsia="Arial" w:hAnsi="Arial" w:cs="Arial"/>
          <w:color w:val="000000"/>
          <w:sz w:val="23"/>
          <w:szCs w:val="23"/>
        </w:rPr>
        <w:t xml:space="preserve"> I am writing to request, pursuant to the Michigan Freedom of Information Act, MCL 15.231 et </w:t>
      </w:r>
      <w:r>
        <w:rPr>
          <w:rFonts w:ascii="Arial" w:eastAsia="Arial" w:hAnsi="Arial" w:cs="Arial"/>
          <w:color w:val="000000"/>
          <w:sz w:val="23"/>
          <w:szCs w:val="23"/>
        </w:rPr>
        <w:t>seq., to subscribe for up to six months to the following future issuances of public records created, issued, or disseminated by</w:t>
      </w:r>
      <w:r>
        <w:rPr>
          <w:rFonts w:ascii="Arial" w:eastAsia="Arial" w:hAnsi="Arial" w:cs="Arial"/>
          <w:sz w:val="23"/>
          <w:szCs w:val="23"/>
        </w:rPr>
        <w:t xml:space="preserve"> C.O.O.R. Intermediate School District</w:t>
      </w:r>
      <w:r>
        <w:rPr>
          <w:rFonts w:ascii="Arial" w:eastAsia="Arial" w:hAnsi="Arial" w:cs="Arial"/>
          <w:color w:val="000000"/>
          <w:sz w:val="23"/>
          <w:szCs w:val="23"/>
        </w:rPr>
        <w:t xml:space="preserve"> on a regular basis: [</w:t>
      </w:r>
      <w:r>
        <w:rPr>
          <w:rFonts w:ascii="Arial" w:eastAsia="Arial" w:hAnsi="Arial" w:cs="Arial"/>
          <w:color w:val="000000"/>
          <w:sz w:val="23"/>
          <w:szCs w:val="23"/>
          <w:highlight w:val="cyan"/>
        </w:rPr>
        <w:t>Boa</w:t>
      </w:r>
      <w:r>
        <w:rPr>
          <w:rFonts w:ascii="Arial" w:eastAsia="Arial" w:hAnsi="Arial" w:cs="Arial"/>
          <w:sz w:val="23"/>
          <w:szCs w:val="23"/>
          <w:highlight w:val="cyan"/>
        </w:rPr>
        <w:t xml:space="preserve">rd of Education Minutes or other </w:t>
      </w:r>
      <w:r>
        <w:rPr>
          <w:rFonts w:ascii="Arial" w:eastAsia="Arial" w:hAnsi="Arial" w:cs="Arial"/>
          <w:color w:val="000000"/>
          <w:sz w:val="23"/>
          <w:szCs w:val="23"/>
          <w:highlight w:val="cyan"/>
        </w:rPr>
        <w:t>specific description</w:t>
      </w:r>
      <w:r>
        <w:rPr>
          <w:rFonts w:ascii="Arial" w:eastAsia="Arial" w:hAnsi="Arial" w:cs="Arial"/>
          <w:color w:val="000000"/>
          <w:sz w:val="23"/>
          <w:szCs w:val="23"/>
        </w:rPr>
        <w:t>].</w:t>
      </w:r>
    </w:p>
    <w:p w:rsidR="00FD4E72" w:rsidRDefault="000F03FC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rial" w:eastAsia="Arial" w:hAnsi="Arial" w:cs="Arial"/>
          <w:color w:val="000000"/>
          <w:sz w:val="23"/>
          <w:szCs w:val="23"/>
        </w:rPr>
      </w:pPr>
      <w:r>
        <w:rPr>
          <w:rFonts w:ascii="Arial" w:eastAsia="Arial" w:hAnsi="Arial" w:cs="Arial"/>
          <w:color w:val="000000"/>
          <w:sz w:val="23"/>
          <w:szCs w:val="23"/>
        </w:rPr>
        <w:t>Please con</w:t>
      </w:r>
      <w:r>
        <w:rPr>
          <w:rFonts w:ascii="Arial" w:eastAsia="Arial" w:hAnsi="Arial" w:cs="Arial"/>
          <w:color w:val="000000"/>
          <w:sz w:val="23"/>
          <w:szCs w:val="23"/>
        </w:rPr>
        <w:t>tact me if you have any questions.</w:t>
      </w:r>
    </w:p>
    <w:p w:rsidR="00FD4E72" w:rsidRDefault="000F03FC">
      <w:pPr>
        <w:pBdr>
          <w:top w:val="nil"/>
          <w:left w:val="nil"/>
          <w:bottom w:val="nil"/>
          <w:right w:val="nil"/>
          <w:between w:val="nil"/>
        </w:pBdr>
        <w:spacing w:after="200"/>
        <w:ind w:left="5040"/>
        <w:jc w:val="both"/>
        <w:rPr>
          <w:rFonts w:ascii="Arial" w:eastAsia="Arial" w:hAnsi="Arial" w:cs="Arial"/>
          <w:color w:val="000000"/>
          <w:sz w:val="23"/>
          <w:szCs w:val="23"/>
        </w:rPr>
      </w:pPr>
      <w:r>
        <w:rPr>
          <w:rFonts w:ascii="Arial" w:eastAsia="Arial" w:hAnsi="Arial" w:cs="Arial"/>
          <w:color w:val="000000"/>
          <w:sz w:val="23"/>
          <w:szCs w:val="23"/>
        </w:rPr>
        <w:t>Sincerely,</w:t>
      </w:r>
    </w:p>
    <w:p w:rsidR="00FD4E72" w:rsidRDefault="000F03FC">
      <w:pPr>
        <w:pBdr>
          <w:top w:val="nil"/>
          <w:left w:val="nil"/>
          <w:bottom w:val="nil"/>
          <w:right w:val="nil"/>
          <w:between w:val="nil"/>
        </w:pBdr>
        <w:ind w:left="5040"/>
        <w:jc w:val="both"/>
        <w:rPr>
          <w:rFonts w:ascii="Arial" w:eastAsia="Arial" w:hAnsi="Arial" w:cs="Arial"/>
          <w:color w:val="000000"/>
          <w:sz w:val="23"/>
          <w:szCs w:val="23"/>
        </w:rPr>
      </w:pPr>
      <w:r>
        <w:rPr>
          <w:rFonts w:ascii="Arial" w:eastAsia="Arial" w:hAnsi="Arial" w:cs="Arial"/>
          <w:color w:val="000000"/>
          <w:sz w:val="23"/>
          <w:szCs w:val="23"/>
        </w:rPr>
        <w:lastRenderedPageBreak/>
        <w:t>[</w:t>
      </w:r>
      <w:r>
        <w:rPr>
          <w:rFonts w:ascii="Arial" w:eastAsia="Arial" w:hAnsi="Arial" w:cs="Arial"/>
          <w:color w:val="000000"/>
          <w:sz w:val="23"/>
          <w:szCs w:val="23"/>
          <w:highlight w:val="cyan"/>
        </w:rPr>
        <w:t>Requester Name</w:t>
      </w:r>
      <w:r>
        <w:rPr>
          <w:rFonts w:ascii="Arial" w:eastAsia="Arial" w:hAnsi="Arial" w:cs="Arial"/>
          <w:color w:val="000000"/>
          <w:sz w:val="23"/>
          <w:szCs w:val="23"/>
        </w:rPr>
        <w:t>]</w:t>
      </w:r>
    </w:p>
    <w:p w:rsidR="00FD4E72" w:rsidRDefault="000F03FC">
      <w:pPr>
        <w:pBdr>
          <w:top w:val="nil"/>
          <w:left w:val="nil"/>
          <w:bottom w:val="nil"/>
          <w:right w:val="nil"/>
          <w:between w:val="nil"/>
        </w:pBdr>
        <w:ind w:left="5040"/>
        <w:jc w:val="both"/>
        <w:rPr>
          <w:rFonts w:ascii="Arial" w:eastAsia="Arial" w:hAnsi="Arial" w:cs="Arial"/>
          <w:color w:val="000000"/>
          <w:sz w:val="23"/>
          <w:szCs w:val="23"/>
        </w:rPr>
      </w:pPr>
      <w:r>
        <w:rPr>
          <w:rFonts w:ascii="Arial" w:eastAsia="Arial" w:hAnsi="Arial" w:cs="Arial"/>
          <w:color w:val="000000"/>
          <w:sz w:val="23"/>
          <w:szCs w:val="23"/>
        </w:rPr>
        <w:t>[</w:t>
      </w:r>
      <w:r>
        <w:rPr>
          <w:rFonts w:ascii="Arial" w:eastAsia="Arial" w:hAnsi="Arial" w:cs="Arial"/>
          <w:color w:val="000000"/>
          <w:sz w:val="23"/>
          <w:szCs w:val="23"/>
          <w:highlight w:val="cyan"/>
        </w:rPr>
        <w:t>Requester Address</w:t>
      </w:r>
      <w:r>
        <w:rPr>
          <w:rFonts w:ascii="Arial" w:eastAsia="Arial" w:hAnsi="Arial" w:cs="Arial"/>
          <w:color w:val="000000"/>
          <w:sz w:val="23"/>
          <w:szCs w:val="23"/>
        </w:rPr>
        <w:t>]</w:t>
      </w:r>
    </w:p>
    <w:p w:rsidR="00FD4E72" w:rsidRDefault="000F03FC">
      <w:pPr>
        <w:pBdr>
          <w:top w:val="nil"/>
          <w:left w:val="nil"/>
          <w:bottom w:val="nil"/>
          <w:right w:val="nil"/>
          <w:between w:val="nil"/>
        </w:pBdr>
        <w:ind w:left="5040"/>
        <w:jc w:val="both"/>
        <w:rPr>
          <w:rFonts w:ascii="Arial" w:eastAsia="Arial" w:hAnsi="Arial" w:cs="Arial"/>
          <w:color w:val="000000"/>
          <w:sz w:val="23"/>
          <w:szCs w:val="23"/>
        </w:rPr>
      </w:pPr>
      <w:r>
        <w:rPr>
          <w:rFonts w:ascii="Arial" w:eastAsia="Arial" w:hAnsi="Arial" w:cs="Arial"/>
          <w:color w:val="000000"/>
          <w:sz w:val="23"/>
          <w:szCs w:val="23"/>
        </w:rPr>
        <w:t>[</w:t>
      </w:r>
      <w:r>
        <w:rPr>
          <w:rFonts w:ascii="Arial" w:eastAsia="Arial" w:hAnsi="Arial" w:cs="Arial"/>
          <w:color w:val="000000"/>
          <w:sz w:val="23"/>
          <w:szCs w:val="23"/>
          <w:highlight w:val="cyan"/>
        </w:rPr>
        <w:t>Requester Email</w:t>
      </w:r>
      <w:r>
        <w:rPr>
          <w:rFonts w:ascii="Arial" w:eastAsia="Arial" w:hAnsi="Arial" w:cs="Arial"/>
          <w:color w:val="000000"/>
          <w:sz w:val="23"/>
          <w:szCs w:val="23"/>
        </w:rPr>
        <w:t>]</w:t>
      </w:r>
    </w:p>
    <w:p w:rsidR="00FD4E72" w:rsidRDefault="000F03FC">
      <w:pPr>
        <w:pBdr>
          <w:top w:val="nil"/>
          <w:left w:val="nil"/>
          <w:bottom w:val="nil"/>
          <w:right w:val="nil"/>
          <w:between w:val="nil"/>
        </w:pBdr>
        <w:ind w:left="504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3"/>
          <w:szCs w:val="23"/>
        </w:rPr>
        <w:t>[</w:t>
      </w:r>
      <w:r>
        <w:rPr>
          <w:rFonts w:ascii="Arial" w:eastAsia="Arial" w:hAnsi="Arial" w:cs="Arial"/>
          <w:color w:val="000000"/>
          <w:sz w:val="23"/>
          <w:szCs w:val="23"/>
          <w:highlight w:val="cyan"/>
        </w:rPr>
        <w:t>Requester Phone Number</w:t>
      </w:r>
      <w:r>
        <w:rPr>
          <w:rFonts w:ascii="Arial" w:eastAsia="Arial" w:hAnsi="Arial" w:cs="Arial"/>
          <w:color w:val="000000"/>
          <w:sz w:val="23"/>
          <w:szCs w:val="23"/>
        </w:rPr>
        <w:t>]</w:t>
      </w:r>
    </w:p>
    <w:sectPr w:rsidR="00FD4E72">
      <w:headerReference w:type="default" r:id="rId6"/>
      <w:footerReference w:type="default" r:id="rId7"/>
      <w:footerReference w:type="first" r:id="rId8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0F03FC">
      <w:r>
        <w:separator/>
      </w:r>
    </w:p>
  </w:endnote>
  <w:endnote w:type="continuationSeparator" w:id="0">
    <w:p w:rsidR="00000000" w:rsidRDefault="000F0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4E72" w:rsidRDefault="000F03F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© 2024 </w:t>
    </w:r>
    <w:r>
      <w:rPr>
        <w:rFonts w:ascii="Arial" w:eastAsia="Arial" w:hAnsi="Arial" w:cs="Arial"/>
        <w:color w:val="000000"/>
        <w:sz w:val="20"/>
        <w:szCs w:val="20"/>
      </w:rPr>
      <w:tab/>
      <w:t xml:space="preserve">Page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>
      <w:rPr>
        <w:rFonts w:ascii="Arial" w:eastAsia="Arial" w:hAnsi="Arial" w:cs="Arial"/>
        <w:noProof/>
        <w:color w:val="000000"/>
        <w:sz w:val="20"/>
        <w:szCs w:val="20"/>
      </w:rPr>
      <w:t>2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  <w:r>
      <w:rPr>
        <w:rFonts w:ascii="Arial" w:eastAsia="Arial" w:hAnsi="Arial" w:cs="Arial"/>
        <w:color w:val="000000"/>
        <w:sz w:val="20"/>
        <w:szCs w:val="20"/>
      </w:rPr>
      <w:t xml:space="preserve"> of 2</w:t>
    </w: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457200</wp:posOffset>
          </wp:positionH>
          <wp:positionV relativeFrom="paragraph">
            <wp:posOffset>-92709</wp:posOffset>
          </wp:positionV>
          <wp:extent cx="1089660" cy="363220"/>
          <wp:effectExtent l="0" t="0" r="0" b="0"/>
          <wp:wrapNone/>
          <wp:docPr id="1" name="image1.jpg" descr="Thrun Law Firm Policy Service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Thrun Law Firm Policy Service 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9660" cy="3632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4E72" w:rsidRDefault="000F03F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© 2024 </w:t>
    </w:r>
    <w:r>
      <w:rPr>
        <w:rFonts w:ascii="Arial" w:eastAsia="Arial" w:hAnsi="Arial" w:cs="Arial"/>
        <w:color w:val="000000"/>
        <w:sz w:val="20"/>
        <w:szCs w:val="20"/>
      </w:rPr>
      <w:tab/>
      <w:t xml:space="preserve">Page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  <w:r>
      <w:rPr>
        <w:rFonts w:ascii="Arial" w:eastAsia="Arial" w:hAnsi="Arial" w:cs="Arial"/>
        <w:color w:val="000000"/>
        <w:sz w:val="20"/>
        <w:szCs w:val="20"/>
      </w:rPr>
      <w:t xml:space="preserve"> of 2</w:t>
    </w: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457200</wp:posOffset>
          </wp:positionH>
          <wp:positionV relativeFrom="paragraph">
            <wp:posOffset>-92709</wp:posOffset>
          </wp:positionV>
          <wp:extent cx="1089660" cy="363220"/>
          <wp:effectExtent l="0" t="0" r="0" b="0"/>
          <wp:wrapNone/>
          <wp:docPr id="2" name="image1.jpg" descr="Thrun Law Firm Policy Service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Thrun Law Firm Policy Service 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9660" cy="3632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0F03FC">
      <w:r>
        <w:separator/>
      </w:r>
    </w:p>
  </w:footnote>
  <w:footnote w:type="continuationSeparator" w:id="0">
    <w:p w:rsidR="00000000" w:rsidRDefault="000F03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4E72" w:rsidRDefault="000F03FC">
    <w:pPr>
      <w:keepNext/>
      <w:pBdr>
        <w:top w:val="nil"/>
        <w:left w:val="nil"/>
        <w:bottom w:val="nil"/>
        <w:right w:val="nil"/>
        <w:between w:val="nil"/>
      </w:pBdr>
      <w:tabs>
        <w:tab w:val="left" w:pos="1080"/>
      </w:tabs>
      <w:spacing w:after="200"/>
      <w:ind w:left="1080" w:hanging="1080"/>
      <w:jc w:val="both"/>
      <w:rPr>
        <w:rFonts w:ascii="Arial" w:eastAsia="Arial" w:hAnsi="Arial" w:cs="Arial"/>
        <w:b/>
        <w:i/>
        <w:color w:val="000000"/>
      </w:rPr>
    </w:pPr>
    <w:r>
      <w:rPr>
        <w:rFonts w:ascii="Arial" w:eastAsia="Arial" w:hAnsi="Arial" w:cs="Arial"/>
        <w:b/>
        <w:i/>
        <w:color w:val="000000"/>
      </w:rPr>
      <w:t>3501-F-1 Sample FOIA Request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E72"/>
    <w:rsid w:val="000F03FC"/>
    <w:rsid w:val="00FD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C8A4B79-8C5C-4479-9AA2-4C796BA7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pBdr>
        <w:top w:val="nil"/>
        <w:left w:val="nil"/>
        <w:bottom w:val="nil"/>
        <w:right w:val="nil"/>
        <w:between w:val="nil"/>
      </w:pBdr>
      <w:spacing w:after="200"/>
      <w:jc w:val="center"/>
      <w:outlineLvl w:val="0"/>
    </w:pPr>
    <w:rPr>
      <w:rFonts w:ascii="Arial" w:eastAsia="Arial" w:hAnsi="Arial" w:cs="Arial"/>
      <w:b/>
      <w:color w:val="00000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pBdr>
        <w:top w:val="nil"/>
        <w:left w:val="nil"/>
        <w:bottom w:val="nil"/>
        <w:right w:val="nil"/>
        <w:between w:val="nil"/>
      </w:pBdr>
      <w:tabs>
        <w:tab w:val="left" w:pos="720"/>
      </w:tabs>
      <w:spacing w:after="200"/>
      <w:ind w:left="720" w:hanging="720"/>
      <w:jc w:val="both"/>
      <w:outlineLvl w:val="1"/>
    </w:pPr>
    <w:rPr>
      <w:rFonts w:ascii="Arial" w:eastAsia="Arial" w:hAnsi="Arial" w:cs="Arial"/>
      <w:b/>
      <w:color w:val="00000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tabs>
        <w:tab w:val="left" w:pos="720"/>
      </w:tabs>
      <w:spacing w:after="200"/>
      <w:ind w:left="720" w:hanging="720"/>
      <w:jc w:val="both"/>
      <w:outlineLvl w:val="2"/>
    </w:pPr>
    <w:rPr>
      <w:rFonts w:ascii="Arial" w:eastAsia="Arial" w:hAnsi="Arial" w:cs="Arial"/>
      <w:b/>
      <w:i/>
      <w:color w:val="000000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tabs>
        <w:tab w:val="left" w:pos="720"/>
      </w:tabs>
      <w:spacing w:after="200"/>
      <w:ind w:left="720" w:hanging="720"/>
      <w:jc w:val="both"/>
      <w:outlineLvl w:val="3"/>
    </w:pPr>
    <w:rPr>
      <w:rFonts w:ascii="Arial" w:eastAsia="Arial" w:hAnsi="Arial" w:cs="Arial"/>
      <w:b/>
      <w:i/>
      <w:color w:val="00000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tabs>
        <w:tab w:val="left" w:pos="720"/>
      </w:tabs>
      <w:spacing w:after="200"/>
      <w:ind w:left="720" w:hanging="720"/>
      <w:jc w:val="both"/>
      <w:outlineLvl w:val="4"/>
    </w:pPr>
    <w:rPr>
      <w:rFonts w:ascii="Arial" w:eastAsia="Arial" w:hAnsi="Arial" w:cs="Arial"/>
      <w:b/>
      <w:i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tabs>
        <w:tab w:val="left" w:pos="720"/>
      </w:tabs>
      <w:spacing w:after="200"/>
      <w:ind w:left="720" w:hanging="720"/>
      <w:jc w:val="both"/>
      <w:outlineLvl w:val="5"/>
    </w:pPr>
    <w:rPr>
      <w:rFonts w:ascii="Arial" w:eastAsia="Arial" w:hAnsi="Arial" w:cs="Arial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pBdr>
        <w:top w:val="nil"/>
        <w:left w:val="nil"/>
        <w:bottom w:val="nil"/>
        <w:right w:val="nil"/>
        <w:between w:val="nil"/>
      </w:pBdr>
      <w:tabs>
        <w:tab w:val="left" w:pos="1714"/>
      </w:tabs>
      <w:spacing w:after="200"/>
      <w:ind w:left="1714" w:hanging="1714"/>
      <w:jc w:val="both"/>
    </w:pPr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2239</Characters>
  <Application>Microsoft Office Word</Application>
  <DocSecurity>0</DocSecurity>
  <Lines>18</Lines>
  <Paragraphs>5</Paragraphs>
  <ScaleCrop>false</ScaleCrop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Rebecca Socia</cp:lastModifiedBy>
  <cp:revision>2</cp:revision>
  <dcterms:created xsi:type="dcterms:W3CDTF">2024-09-09T14:20:00Z</dcterms:created>
  <dcterms:modified xsi:type="dcterms:W3CDTF">2024-09-09T14:20:00Z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0x01010077F9E8E878BEDC41AB8EC0AEB6FB3D69</vt:lpwstr>
  </property>
</Properties>
</file>